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44" w:rsidRDefault="0035233A" w:rsidP="00B0761C">
      <w:pPr>
        <w:spacing w:line="240" w:lineRule="auto"/>
        <w:ind w:left="0"/>
        <w:jc w:val="righ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noProof/>
          <w:color w:val="auto"/>
          <w:sz w:val="24"/>
          <w:szCs w:val="24"/>
          <w:lang w:val="de-AT" w:eastAsia="de-A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-765810</wp:posOffset>
            </wp:positionH>
            <wp:positionV relativeFrom="margin">
              <wp:posOffset>626745</wp:posOffset>
            </wp:positionV>
            <wp:extent cx="1642745" cy="246316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ehler J++rg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210" w:rsidRPr="00B0761C">
        <w:rPr>
          <w:rFonts w:ascii="Arial" w:hAnsi="Arial" w:cs="Arial"/>
          <w:noProof/>
          <w:color w:val="auto"/>
          <w:sz w:val="24"/>
          <w:szCs w:val="24"/>
          <w:lang w:val="de-AT" w:eastAsia="de-AT" w:bidi="ar-SA"/>
        </w:rPr>
        <w:drawing>
          <wp:inline distT="0" distB="0" distL="0" distR="0" wp14:anchorId="2682D5A0" wp14:editId="044A24C9">
            <wp:extent cx="2286120" cy="12477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_SBG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86" cy="12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5C" w:rsidRDefault="00B30A5C" w:rsidP="00B0761C">
      <w:pPr>
        <w:spacing w:line="240" w:lineRule="auto"/>
        <w:ind w:left="0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 w:rsidRPr="00B30A5C">
        <w:rPr>
          <w:rFonts w:ascii="Arial" w:hAnsi="Arial" w:cs="Arial"/>
          <w:color w:val="auto"/>
          <w:sz w:val="22"/>
          <w:szCs w:val="22"/>
          <w:lang w:val="de-DE"/>
        </w:rPr>
        <w:t xml:space="preserve">Medieninformation, </w:t>
      </w:r>
      <w:r w:rsidR="00DD412B">
        <w:rPr>
          <w:rFonts w:ascii="Arial" w:hAnsi="Arial" w:cs="Arial"/>
          <w:color w:val="auto"/>
          <w:sz w:val="22"/>
          <w:szCs w:val="22"/>
          <w:lang w:val="de-DE"/>
        </w:rPr>
        <w:t>3. 4. 2018</w:t>
      </w:r>
    </w:p>
    <w:p w:rsidR="00B30A5C" w:rsidRPr="00B30A5C" w:rsidRDefault="00B30A5C" w:rsidP="00B0761C">
      <w:pPr>
        <w:spacing w:line="240" w:lineRule="auto"/>
        <w:ind w:left="0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</w:p>
    <w:p w:rsidR="00AC5210" w:rsidRPr="00B0761C" w:rsidRDefault="00AC5210" w:rsidP="00B0761C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  <w:r w:rsidRPr="00B0761C">
        <w:rPr>
          <w:rFonts w:ascii="Arial" w:hAnsi="Arial" w:cs="Arial"/>
          <w:color w:val="auto"/>
          <w:sz w:val="24"/>
          <w:szCs w:val="24"/>
          <w:lang w:val="de-DE"/>
        </w:rPr>
        <w:t xml:space="preserve">Neuer medizinischer Vorstand für das Uniklinikum Salzburg </w:t>
      </w:r>
    </w:p>
    <w:p w:rsidR="00AC5210" w:rsidRPr="00B0761C" w:rsidRDefault="00AC5210" w:rsidP="00B0761C">
      <w:pPr>
        <w:spacing w:line="240" w:lineRule="auto"/>
        <w:ind w:left="0"/>
        <w:rPr>
          <w:rFonts w:ascii="Arial" w:hAnsi="Arial" w:cs="Arial"/>
          <w:b/>
          <w:color w:val="92D050"/>
          <w:sz w:val="44"/>
          <w:szCs w:val="44"/>
          <w:lang w:val="de-DE"/>
        </w:rPr>
      </w:pPr>
      <w:r w:rsidRPr="00B0761C">
        <w:rPr>
          <w:rFonts w:ascii="Arial" w:hAnsi="Arial" w:cs="Arial"/>
          <w:b/>
          <w:color w:val="92D050"/>
          <w:sz w:val="44"/>
          <w:szCs w:val="44"/>
          <w:lang w:val="de-DE"/>
        </w:rPr>
        <w:t>Prof. Dr. Jürgen Koehler, MA</w:t>
      </w:r>
      <w:r w:rsidR="00526863">
        <w:rPr>
          <w:rFonts w:ascii="Arial" w:hAnsi="Arial" w:cs="Arial"/>
          <w:b/>
          <w:color w:val="92D050"/>
          <w:sz w:val="44"/>
          <w:szCs w:val="44"/>
          <w:lang w:val="de-DE"/>
        </w:rPr>
        <w:t>,</w:t>
      </w:r>
      <w:r w:rsidRPr="00B0761C">
        <w:rPr>
          <w:rFonts w:ascii="Arial" w:hAnsi="Arial" w:cs="Arial"/>
          <w:b/>
          <w:color w:val="92D050"/>
          <w:sz w:val="44"/>
          <w:szCs w:val="44"/>
          <w:lang w:val="de-DE"/>
        </w:rPr>
        <w:t xml:space="preserve"> </w:t>
      </w:r>
      <w:r w:rsidR="0014427F">
        <w:rPr>
          <w:rFonts w:ascii="Arial" w:hAnsi="Arial" w:cs="Arial"/>
          <w:b/>
          <w:color w:val="92D050"/>
          <w:sz w:val="44"/>
          <w:szCs w:val="44"/>
          <w:lang w:val="de-DE"/>
        </w:rPr>
        <w:t xml:space="preserve">ist ab sofort </w:t>
      </w:r>
      <w:r w:rsidRPr="00B0761C">
        <w:rPr>
          <w:rFonts w:ascii="Arial" w:hAnsi="Arial" w:cs="Arial"/>
          <w:b/>
          <w:color w:val="92D050"/>
          <w:sz w:val="44"/>
          <w:szCs w:val="44"/>
          <w:lang w:val="de-DE"/>
        </w:rPr>
        <w:t xml:space="preserve">Ärztlicher Direktor am Uniklinikum Salzburg </w:t>
      </w:r>
    </w:p>
    <w:p w:rsidR="009F631E" w:rsidRPr="00DD687D" w:rsidRDefault="00555C38" w:rsidP="00B0761C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noProof/>
          <w:color w:val="auto"/>
          <w:sz w:val="24"/>
          <w:szCs w:val="24"/>
          <w:lang w:val="de-AT" w:eastAsia="de-A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5706745</wp:posOffset>
            </wp:positionV>
            <wp:extent cx="5760720" cy="36404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_ALLE salk Klinik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744" w:rsidRPr="00484744">
        <w:rPr>
          <w:noProof/>
          <w:lang w:val="de-AT" w:eastAsia="de-AT" w:bidi="ar-SA"/>
        </w:rPr>
        <w:t xml:space="preserve"> </w:t>
      </w:r>
      <w:r w:rsidR="002410E7" w:rsidRPr="00DD687D">
        <w:rPr>
          <w:rFonts w:ascii="Arial" w:hAnsi="Arial" w:cs="Arial"/>
          <w:color w:val="auto"/>
          <w:sz w:val="24"/>
          <w:szCs w:val="24"/>
          <w:lang w:val="de-DE"/>
        </w:rPr>
        <w:t>Prof. Dr. Jürgen Koehler</w:t>
      </w:r>
      <w:r w:rsidR="00E16C4A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, </w:t>
      </w:r>
      <w:r w:rsidR="00CE25FF" w:rsidRPr="00DD687D">
        <w:rPr>
          <w:rFonts w:ascii="Arial" w:hAnsi="Arial" w:cs="Arial"/>
          <w:color w:val="auto"/>
          <w:sz w:val="24"/>
          <w:szCs w:val="24"/>
          <w:lang w:val="de-DE"/>
        </w:rPr>
        <w:t>MA,</w:t>
      </w:r>
      <w:r w:rsidR="002410E7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D72A21">
        <w:rPr>
          <w:rFonts w:ascii="Arial" w:hAnsi="Arial" w:cs="Arial"/>
          <w:color w:val="auto"/>
          <w:sz w:val="24"/>
          <w:szCs w:val="24"/>
          <w:lang w:val="de-DE"/>
        </w:rPr>
        <w:t>tritt heute seinen Dienst als</w:t>
      </w:r>
      <w:r w:rsidR="002410E7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Ärztlicher Direktor </w:t>
      </w:r>
      <w:r w:rsidR="00AC5210" w:rsidRPr="00DD687D">
        <w:rPr>
          <w:rFonts w:ascii="Arial" w:hAnsi="Arial" w:cs="Arial"/>
          <w:color w:val="auto"/>
          <w:sz w:val="24"/>
          <w:szCs w:val="24"/>
          <w:lang w:val="de-DE"/>
        </w:rPr>
        <w:t>am Uniklinikum Salzburg</w:t>
      </w:r>
      <w:r w:rsidR="00D72A21">
        <w:rPr>
          <w:rFonts w:ascii="Arial" w:hAnsi="Arial" w:cs="Arial"/>
          <w:color w:val="auto"/>
          <w:sz w:val="24"/>
          <w:szCs w:val="24"/>
          <w:lang w:val="de-DE"/>
        </w:rPr>
        <w:t xml:space="preserve"> an</w:t>
      </w:r>
      <w:r w:rsidR="005F6D59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. </w:t>
      </w:r>
      <w:r w:rsidR="00EE68F2">
        <w:rPr>
          <w:rFonts w:ascii="Arial" w:hAnsi="Arial" w:cs="Arial"/>
          <w:color w:val="auto"/>
          <w:sz w:val="24"/>
          <w:szCs w:val="24"/>
          <w:lang w:val="de-DE"/>
        </w:rPr>
        <w:t>Er</w:t>
      </w:r>
      <w:r w:rsidR="00F10C9C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EE68F2">
        <w:rPr>
          <w:rFonts w:ascii="Arial" w:hAnsi="Arial" w:cs="Arial"/>
          <w:color w:val="auto"/>
          <w:sz w:val="24"/>
          <w:szCs w:val="24"/>
          <w:lang w:val="de-DE"/>
        </w:rPr>
        <w:t xml:space="preserve">leitet </w:t>
      </w:r>
      <w:r w:rsidR="005F6D59" w:rsidRPr="00DD687D">
        <w:rPr>
          <w:rFonts w:ascii="Arial" w:hAnsi="Arial" w:cs="Arial"/>
          <w:color w:val="auto"/>
          <w:sz w:val="24"/>
          <w:szCs w:val="24"/>
          <w:lang w:val="de-DE"/>
        </w:rPr>
        <w:t>die beiden Standorte des Uniklinikum</w:t>
      </w:r>
      <w:r w:rsidR="00526863" w:rsidRPr="00DD687D">
        <w:rPr>
          <w:rFonts w:ascii="Arial" w:hAnsi="Arial" w:cs="Arial"/>
          <w:color w:val="auto"/>
          <w:sz w:val="24"/>
          <w:szCs w:val="24"/>
          <w:lang w:val="de-DE"/>
        </w:rPr>
        <w:t>s</w:t>
      </w:r>
      <w:r w:rsidR="005F6D59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Salzburg – </w:t>
      </w:r>
      <w:r w:rsidR="009D3D0F" w:rsidRPr="00DD687D">
        <w:rPr>
          <w:rFonts w:ascii="Arial" w:hAnsi="Arial" w:cs="Arial"/>
          <w:color w:val="auto"/>
          <w:sz w:val="24"/>
          <w:szCs w:val="24"/>
          <w:lang w:val="de-DE"/>
        </w:rPr>
        <w:t>das</w:t>
      </w:r>
      <w:r w:rsidR="005F6D59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Landeskrankenhaus und die Christian-Doppler-Klinik –</w:t>
      </w:r>
      <w:r w:rsidR="00F10C9C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EE68F2">
        <w:rPr>
          <w:rFonts w:ascii="Arial" w:hAnsi="Arial" w:cs="Arial"/>
          <w:color w:val="auto"/>
          <w:sz w:val="24"/>
          <w:szCs w:val="24"/>
          <w:lang w:val="de-DE"/>
        </w:rPr>
        <w:t>in Personalunion</w:t>
      </w:r>
      <w:r w:rsidR="005F6D59" w:rsidRPr="00DD687D">
        <w:rPr>
          <w:rFonts w:ascii="Arial" w:hAnsi="Arial" w:cs="Arial"/>
          <w:color w:val="auto"/>
          <w:sz w:val="24"/>
          <w:szCs w:val="24"/>
          <w:lang w:val="de-DE"/>
        </w:rPr>
        <w:t>.</w:t>
      </w:r>
      <w:r w:rsidR="00992987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992987" w:rsidRPr="00DD687D">
        <w:rPr>
          <w:rFonts w:ascii="Arial" w:hAnsi="Arial" w:cs="Arial"/>
          <w:color w:val="auto"/>
          <w:sz w:val="24"/>
          <w:szCs w:val="24"/>
          <w:lang w:val="de-AT" w:bidi="ar-SA"/>
        </w:rPr>
        <w:t>An den beiden Uniklinikum Salzburg Standorten Landeskrankenhaus (1.10</w:t>
      </w:r>
      <w:r w:rsidR="00DD687D" w:rsidRPr="00DD687D">
        <w:rPr>
          <w:rFonts w:ascii="Arial" w:hAnsi="Arial" w:cs="Arial"/>
          <w:color w:val="auto"/>
          <w:sz w:val="24"/>
          <w:szCs w:val="24"/>
          <w:lang w:val="de-AT" w:bidi="ar-SA"/>
        </w:rPr>
        <w:t>8</w:t>
      </w:r>
      <w:r w:rsidR="00992987"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 Betten) und Christian-Doppler-Klinik (</w:t>
      </w:r>
      <w:r w:rsidR="00DD687D" w:rsidRPr="00DD687D">
        <w:rPr>
          <w:rFonts w:ascii="Arial" w:hAnsi="Arial" w:cs="Arial"/>
          <w:color w:val="auto"/>
          <w:sz w:val="24"/>
          <w:szCs w:val="24"/>
          <w:lang w:val="de-AT" w:bidi="ar-SA"/>
        </w:rPr>
        <w:t>611</w:t>
      </w:r>
      <w:r w:rsidR="00992987"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 Betten) sind mehr als 30 medizinische Fachbereiche und </w:t>
      </w:r>
      <w:r w:rsidR="002C4997">
        <w:rPr>
          <w:rFonts w:ascii="Arial" w:hAnsi="Arial" w:cs="Arial"/>
          <w:color w:val="auto"/>
          <w:sz w:val="24"/>
          <w:szCs w:val="24"/>
          <w:lang w:val="de-AT" w:bidi="ar-SA"/>
        </w:rPr>
        <w:t>Divisionen</w:t>
      </w:r>
      <w:r w:rsidR="00992987"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 angesiedelt und rund 800 ärztliche Mitarbeiterinnen und Mitarbeiter tätig.</w:t>
      </w:r>
      <w:r w:rsidR="005F6D59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DD687D"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Dabei stehen das Uniklinikum Salzburg (LKH &amp; CDK) und die Paracelsus Medizinische Privatuniversität gemeinsam für die Versorgung von Patientinnen und Patienten, Forschung und Lehre auf internationalem Standard.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>Der Geschäftsführer der Gemeinnützigen Salzburger Landeskliniken Betriebsges</w:t>
      </w:r>
      <w:r w:rsidR="00B0761C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ellschaft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mbH </w:t>
      </w:r>
      <w:r w:rsidR="00992987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(kurz: SALK),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>Dozent Dr. Paul Sungler</w:t>
      </w:r>
      <w:r w:rsidR="005C79E4">
        <w:rPr>
          <w:rFonts w:ascii="Arial" w:hAnsi="Arial" w:cs="Arial"/>
          <w:color w:val="auto"/>
          <w:sz w:val="24"/>
          <w:szCs w:val="24"/>
          <w:lang w:val="de-DE"/>
        </w:rPr>
        <w:t>,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freut sich über den Neuzugang und erklärt: „Als ausgewiesener Top-Mediziner und Gesundheitsökonom wird Prof. Koehler </w:t>
      </w:r>
      <w:r w:rsidR="00992987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gemeinsam mit den </w:t>
      </w:r>
      <w:r w:rsidR="00992987"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Vorstandskolleginnen und Vorstandskollegen die kurz-, mittel- und langfristige strategische Planung und Positionierung des Uniklinikums Salzburg </w:t>
      </w:r>
      <w:bookmarkStart w:id="0" w:name="_GoBack"/>
      <w:bookmarkEnd w:id="0"/>
      <w:r w:rsidR="00992987" w:rsidRPr="00DD687D">
        <w:rPr>
          <w:rFonts w:ascii="Arial" w:hAnsi="Arial" w:cs="Arial"/>
          <w:color w:val="auto"/>
          <w:sz w:val="24"/>
          <w:szCs w:val="24"/>
          <w:lang w:val="de-AT" w:bidi="ar-SA"/>
        </w:rPr>
        <w:lastRenderedPageBreak/>
        <w:t xml:space="preserve">in der Versorgungsregion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>verantworten.“ Der 53-</w:t>
      </w:r>
      <w:r w:rsidR="00B0761C" w:rsidRPr="00DD687D">
        <w:rPr>
          <w:rFonts w:ascii="Arial" w:hAnsi="Arial" w:cs="Arial"/>
          <w:color w:val="auto"/>
          <w:sz w:val="24"/>
          <w:szCs w:val="24"/>
          <w:lang w:val="de-DE"/>
        </w:rPr>
        <w:t>j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>ährige</w:t>
      </w:r>
      <w:r w:rsidR="00C82BCE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habilitierte Neurologe </w:t>
      </w:r>
      <w:r w:rsidR="004F47AF">
        <w:rPr>
          <w:rFonts w:ascii="Arial" w:hAnsi="Arial" w:cs="Arial"/>
          <w:color w:val="auto"/>
          <w:sz w:val="24"/>
          <w:szCs w:val="24"/>
          <w:lang w:val="de-DE"/>
        </w:rPr>
        <w:t>betont: „Im Laufe meiner</w:t>
      </w:r>
      <w:r w:rsidR="00E55072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Karriere habe ich mich </w:t>
      </w:r>
      <w:r w:rsidR="00121DEB">
        <w:rPr>
          <w:rFonts w:ascii="Arial" w:hAnsi="Arial" w:cs="Arial"/>
          <w:color w:val="auto"/>
          <w:sz w:val="24"/>
          <w:szCs w:val="24"/>
          <w:lang w:val="de-DE"/>
        </w:rPr>
        <w:t>sehr gerne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neuen Aufgaben gestellt. Mit mehr als 1</w:t>
      </w:r>
      <w:r w:rsidR="00B0761C" w:rsidRPr="00DD687D">
        <w:rPr>
          <w:rFonts w:ascii="Arial" w:hAnsi="Arial" w:cs="Arial"/>
          <w:color w:val="auto"/>
          <w:sz w:val="24"/>
          <w:szCs w:val="24"/>
          <w:lang w:val="de-DE"/>
        </w:rPr>
        <w:t>.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>700 Betten und</w:t>
      </w:r>
      <w:r w:rsidR="003C7A9F">
        <w:rPr>
          <w:rFonts w:ascii="Arial" w:hAnsi="Arial" w:cs="Arial"/>
          <w:color w:val="auto"/>
          <w:sz w:val="24"/>
          <w:szCs w:val="24"/>
          <w:lang w:val="de-DE"/>
        </w:rPr>
        <w:t xml:space="preserve"> rund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5</w:t>
      </w:r>
      <w:r w:rsidR="00B0761C" w:rsidRPr="00DD687D">
        <w:rPr>
          <w:rFonts w:ascii="Arial" w:hAnsi="Arial" w:cs="Arial"/>
          <w:color w:val="auto"/>
          <w:sz w:val="24"/>
          <w:szCs w:val="24"/>
          <w:lang w:val="de-DE"/>
        </w:rPr>
        <w:t>.</w:t>
      </w:r>
      <w:r w:rsidR="0035233A" w:rsidRPr="00DD687D">
        <w:rPr>
          <w:rFonts w:ascii="Arial" w:hAnsi="Arial" w:cs="Arial"/>
          <w:color w:val="auto"/>
          <w:sz w:val="24"/>
          <w:szCs w:val="24"/>
          <w:lang w:val="de-DE"/>
        </w:rPr>
        <w:t>4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00 Mitarbeitern </w:t>
      </w:r>
      <w:r w:rsidR="00B0761C" w:rsidRPr="00DD687D">
        <w:rPr>
          <w:rFonts w:ascii="Arial" w:hAnsi="Arial" w:cs="Arial"/>
          <w:color w:val="auto"/>
          <w:sz w:val="24"/>
          <w:szCs w:val="24"/>
          <w:lang w:val="de-DE"/>
        </w:rPr>
        <w:t>ist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die Führungsrolle am Uniklinikum Salzburg </w:t>
      </w:r>
      <w:r w:rsidR="00DD687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mit seinen zwei Standorten in der Stadt Salzburg </w:t>
      </w:r>
      <w:r w:rsidR="00380AA8" w:rsidRPr="00DD687D">
        <w:rPr>
          <w:rFonts w:ascii="Arial" w:hAnsi="Arial" w:cs="Arial"/>
          <w:color w:val="auto"/>
          <w:sz w:val="24"/>
          <w:szCs w:val="24"/>
          <w:lang w:val="de-DE"/>
        </w:rPr>
        <w:t>eine große Chance, die medizinische Versorgung in Kombination mit Lehre und Forschung umfassend zu gestalten.“</w:t>
      </w:r>
      <w:r w:rsidRPr="00555C38">
        <w:rPr>
          <w:rFonts w:ascii="Arial" w:hAnsi="Arial" w:cs="Arial"/>
          <w:noProof/>
          <w:color w:val="auto"/>
          <w:sz w:val="24"/>
          <w:szCs w:val="24"/>
          <w:lang w:val="de-AT" w:eastAsia="de-AT" w:bidi="ar-SA"/>
        </w:rPr>
        <w:t xml:space="preserve"> </w:t>
      </w:r>
    </w:p>
    <w:p w:rsidR="001905E1" w:rsidRPr="001905E1" w:rsidRDefault="001905E1" w:rsidP="001905E1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de-AT" w:bidi="ar-SA"/>
        </w:rPr>
      </w:pPr>
    </w:p>
    <w:p w:rsidR="00380AA8" w:rsidRPr="00DD687D" w:rsidRDefault="001905E1" w:rsidP="00B0761C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Bisherige Leitung des </w:t>
      </w:r>
      <w:r w:rsidR="00380AA8"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>Uniklinikum</w:t>
      </w:r>
      <w:r>
        <w:rPr>
          <w:rFonts w:ascii="Arial" w:hAnsi="Arial" w:cs="Arial"/>
          <w:b/>
          <w:color w:val="auto"/>
          <w:sz w:val="24"/>
          <w:szCs w:val="24"/>
          <w:lang w:val="de-DE"/>
        </w:rPr>
        <w:t>s</w:t>
      </w:r>
      <w:r w:rsidR="00380AA8"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 Salzburg – </w:t>
      </w:r>
      <w:r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mit </w:t>
      </w:r>
      <w:r w:rsidR="00380AA8"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LKH </w:t>
      </w:r>
      <w:r w:rsidR="00375BD6"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>und</w:t>
      </w:r>
      <w:r w:rsidR="00380AA8"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 CDK</w:t>
      </w:r>
    </w:p>
    <w:p w:rsidR="00380AA8" w:rsidRPr="00DD687D" w:rsidRDefault="005F6D59" w:rsidP="00B0761C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  <w:r w:rsidRPr="00DD687D">
        <w:rPr>
          <w:rFonts w:ascii="Arial" w:hAnsi="Arial" w:cs="Arial"/>
          <w:color w:val="auto"/>
          <w:sz w:val="24"/>
          <w:szCs w:val="24"/>
          <w:lang w:val="de-DE"/>
        </w:rPr>
        <w:t>Bisher wurden die beiden Uniklinikum</w:t>
      </w:r>
      <w:r w:rsidR="00375BD6" w:rsidRPr="00DD687D">
        <w:rPr>
          <w:rFonts w:ascii="Arial" w:hAnsi="Arial" w:cs="Arial"/>
          <w:color w:val="auto"/>
          <w:sz w:val="24"/>
          <w:szCs w:val="24"/>
          <w:lang w:val="de-DE"/>
        </w:rPr>
        <w:t>-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>Salzburg</w:t>
      </w:r>
      <w:r w:rsidR="00375BD6" w:rsidRPr="00DD687D">
        <w:rPr>
          <w:rFonts w:ascii="Arial" w:hAnsi="Arial" w:cs="Arial"/>
          <w:color w:val="auto"/>
          <w:sz w:val="24"/>
          <w:szCs w:val="24"/>
          <w:lang w:val="de-DE"/>
        </w:rPr>
        <w:t>-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Standorte von zwei </w:t>
      </w:r>
      <w:r w:rsidR="00375BD6" w:rsidRPr="00DD687D">
        <w:rPr>
          <w:rFonts w:ascii="Arial" w:hAnsi="Arial" w:cs="Arial"/>
          <w:color w:val="auto"/>
          <w:sz w:val="24"/>
          <w:szCs w:val="24"/>
          <w:lang w:val="de-DE"/>
        </w:rPr>
        <w:t>ä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rztlichen Direktoren geleitet. Im </w:t>
      </w:r>
      <w:r w:rsidR="00AC5210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November 2017 </w:t>
      </w:r>
      <w:r w:rsidR="002C4997">
        <w:rPr>
          <w:rFonts w:ascii="Arial" w:hAnsi="Arial" w:cs="Arial"/>
          <w:color w:val="auto"/>
          <w:sz w:val="24"/>
          <w:szCs w:val="24"/>
          <w:lang w:val="de-DE"/>
        </w:rPr>
        <w:t>ging</w:t>
      </w:r>
      <w:r w:rsidR="002C4997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>Univ.-Prof. Dr. Heinrich Magometschnigg als langjähriger Ärztliche</w:t>
      </w:r>
      <w:r w:rsidR="00AD0794" w:rsidRPr="00DD687D">
        <w:rPr>
          <w:rFonts w:ascii="Arial" w:hAnsi="Arial" w:cs="Arial"/>
          <w:color w:val="auto"/>
          <w:sz w:val="24"/>
          <w:szCs w:val="24"/>
          <w:lang w:val="de-DE"/>
        </w:rPr>
        <w:t>r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Direktor des Uniklinikums Salzburg</w:t>
      </w:r>
      <w:r w:rsidR="00180BFB">
        <w:rPr>
          <w:rFonts w:ascii="Arial" w:hAnsi="Arial" w:cs="Arial"/>
          <w:color w:val="auto"/>
          <w:sz w:val="24"/>
          <w:szCs w:val="24"/>
          <w:lang w:val="de-DE"/>
        </w:rPr>
        <w:t>-LKH</w:t>
      </w:r>
      <w:r w:rsidR="002C4997">
        <w:rPr>
          <w:rFonts w:ascii="Arial" w:hAnsi="Arial" w:cs="Arial"/>
          <w:color w:val="auto"/>
          <w:sz w:val="24"/>
          <w:szCs w:val="24"/>
          <w:lang w:val="de-DE"/>
        </w:rPr>
        <w:t xml:space="preserve"> in den Ruhestand</w:t>
      </w:r>
      <w:r w:rsidR="00180BFB">
        <w:rPr>
          <w:rFonts w:ascii="Arial" w:hAnsi="Arial" w:cs="Arial"/>
          <w:color w:val="auto"/>
          <w:sz w:val="24"/>
          <w:szCs w:val="24"/>
          <w:lang w:val="de-DE"/>
        </w:rPr>
        <w:t>, Univ.-Prof. Dr. Christian Pirich (Vorstand der Universitätsklinik für Nuklearmedizin) hatte seither die Ärztliche Direktion des LKH geleitet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. </w:t>
      </w:r>
      <w:r w:rsidR="00180BFB">
        <w:rPr>
          <w:rFonts w:ascii="Arial" w:hAnsi="Arial" w:cs="Arial"/>
          <w:color w:val="auto"/>
          <w:sz w:val="24"/>
          <w:szCs w:val="24"/>
          <w:lang w:val="de-DE"/>
        </w:rPr>
        <w:t>Das Uniklinikum Salzburg-CDK</w:t>
      </w:r>
      <w:r w:rsidR="00AD0794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>w</w:t>
      </w:r>
      <w:r w:rsidR="00180BFB">
        <w:rPr>
          <w:rFonts w:ascii="Arial" w:hAnsi="Arial" w:cs="Arial"/>
          <w:color w:val="auto"/>
          <w:sz w:val="24"/>
          <w:szCs w:val="24"/>
          <w:lang w:val="de-DE"/>
        </w:rPr>
        <w:t>ird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2C4997">
        <w:rPr>
          <w:rFonts w:ascii="Arial" w:hAnsi="Arial" w:cs="Arial"/>
          <w:color w:val="auto"/>
          <w:sz w:val="24"/>
          <w:szCs w:val="24"/>
          <w:lang w:val="de-DE"/>
        </w:rPr>
        <w:t xml:space="preserve">bereits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seit 1. 7. 2016 vom Vorstand der Universitätsklinik für Neurologie, </w:t>
      </w:r>
      <w:r w:rsidR="002C0723" w:rsidRPr="00DD687D">
        <w:rPr>
          <w:rFonts w:ascii="Arial" w:hAnsi="Arial" w:cs="Arial"/>
          <w:color w:val="auto"/>
          <w:sz w:val="24"/>
          <w:szCs w:val="24"/>
          <w:lang w:val="de-DE"/>
        </w:rPr>
        <w:t>Prim. Univ.-Prof. Mag. Dr. Eugen Trinka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als Ärztliche</w:t>
      </w:r>
      <w:r w:rsidR="002C4997">
        <w:rPr>
          <w:rFonts w:ascii="Arial" w:hAnsi="Arial" w:cs="Arial"/>
          <w:color w:val="auto"/>
          <w:sz w:val="24"/>
          <w:szCs w:val="24"/>
          <w:lang w:val="de-DE"/>
        </w:rPr>
        <w:t>n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Direktor geführt.</w:t>
      </w:r>
      <w:r w:rsidR="008265BD" w:rsidRPr="00DD687D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:rsidR="009F631E" w:rsidRPr="00DD687D" w:rsidRDefault="009F631E" w:rsidP="00B0761C">
      <w:pPr>
        <w:spacing w:line="240" w:lineRule="auto"/>
        <w:ind w:left="0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>Beruflicher Werdegang</w:t>
      </w:r>
    </w:p>
    <w:p w:rsidR="002410E7" w:rsidRPr="00DD687D" w:rsidRDefault="00180BFB" w:rsidP="00B0761C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  <w:lang w:val="de-DE"/>
        </w:rPr>
        <w:t xml:space="preserve">Prof. Köhler war bis dato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Ärztlicher Direktor am Klinikum Passau </w:t>
      </w:r>
      <w:r>
        <w:rPr>
          <w:rFonts w:ascii="Arial" w:hAnsi="Arial" w:cs="Arial"/>
          <w:color w:val="auto"/>
          <w:sz w:val="24"/>
          <w:szCs w:val="24"/>
          <w:lang w:val="de-DE"/>
        </w:rPr>
        <w:t>(D) und zuvor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Geschäftsführer und Ärztlicher Leiter des Behandlungszentrums </w:t>
      </w:r>
      <w:proofErr w:type="spellStart"/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>Kempfenhausen</w:t>
      </w:r>
      <w:proofErr w:type="spellEnd"/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de-DE"/>
        </w:rPr>
        <w:t>am Starnberger See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de-DE"/>
        </w:rPr>
        <w:t xml:space="preserve">(Fachklinik 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>für Multiple</w:t>
      </w:r>
      <w:r w:rsidR="00AD0794" w:rsidRPr="00DD687D">
        <w:rPr>
          <w:rFonts w:ascii="Arial" w:hAnsi="Arial" w:cs="Arial"/>
          <w:color w:val="auto"/>
          <w:sz w:val="24"/>
          <w:szCs w:val="24"/>
          <w:lang w:val="de-DE"/>
        </w:rPr>
        <w:t>-</w:t>
      </w:r>
      <w:r>
        <w:rPr>
          <w:rFonts w:ascii="Arial" w:hAnsi="Arial" w:cs="Arial"/>
          <w:color w:val="auto"/>
          <w:sz w:val="24"/>
          <w:szCs w:val="24"/>
          <w:lang w:val="de-DE"/>
        </w:rPr>
        <w:t>Sklerose).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1000B1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Davor war der 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gebürtige Mainzer </w:t>
      </w:r>
      <w:r w:rsidR="001000B1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als 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Chefarzt in Hamburg </w:t>
      </w:r>
      <w:r w:rsidR="001000B1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tätig 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sowie </w:t>
      </w:r>
      <w:r w:rsidR="00313E48" w:rsidRPr="00DD687D">
        <w:rPr>
          <w:rFonts w:ascii="Arial" w:hAnsi="Arial" w:cs="Arial"/>
          <w:color w:val="auto"/>
          <w:sz w:val="24"/>
          <w:szCs w:val="24"/>
          <w:lang w:val="de-DE"/>
        </w:rPr>
        <w:t>G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eschäftsführender Oberarzt an der Universitätsklinik Mainz, wo er </w:t>
      </w:r>
      <w:r w:rsidR="001000B1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einst </w:t>
      </w:r>
      <w:r w:rsidR="002A4F2D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auch sein Medizinstudium absolvierte. </w:t>
      </w:r>
    </w:p>
    <w:p w:rsidR="009F631E" w:rsidRPr="00DD687D" w:rsidRDefault="009F631E" w:rsidP="00B24C77">
      <w:pPr>
        <w:spacing w:line="240" w:lineRule="auto"/>
        <w:ind w:left="0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>Gemeinnützige Salzburger Landeskliniken Betriebsges</w:t>
      </w:r>
      <w:r w:rsidR="00AD0794"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ellschaft </w:t>
      </w:r>
      <w:r w:rsidRPr="00DD687D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mbH (SALK) </w:t>
      </w:r>
    </w:p>
    <w:p w:rsidR="00600A6B" w:rsidRPr="00DD687D" w:rsidRDefault="00600A6B" w:rsidP="00B0761C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  <w:r w:rsidRPr="00DD687D">
        <w:rPr>
          <w:rFonts w:ascii="Arial" w:hAnsi="Arial" w:cs="Arial"/>
          <w:color w:val="auto"/>
          <w:sz w:val="24"/>
          <w:szCs w:val="24"/>
          <w:lang w:val="de-DE"/>
        </w:rPr>
        <w:t>Die Gemeinnützige Salzburger Landeskliniken Betriebsges</w:t>
      </w:r>
      <w:r w:rsidR="00AD0794"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ellschaft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>mbH (SALK) besteh</w:t>
      </w:r>
      <w:r w:rsidR="00637E62" w:rsidRPr="00DD687D">
        <w:rPr>
          <w:rFonts w:ascii="Arial" w:hAnsi="Arial" w:cs="Arial"/>
          <w:color w:val="auto"/>
          <w:sz w:val="24"/>
          <w:szCs w:val="24"/>
          <w:lang w:val="de-DE"/>
        </w:rPr>
        <w:t>t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aus dem Uniklinikum Salzburg im Zentralraum (Landeskrankenhaus und Christian-Doppler-Klinik), </w:t>
      </w:r>
      <w:r w:rsidR="00DD687D">
        <w:rPr>
          <w:rFonts w:ascii="Arial" w:hAnsi="Arial" w:cs="Arial"/>
          <w:color w:val="auto"/>
          <w:sz w:val="24"/>
          <w:szCs w:val="24"/>
          <w:lang w:val="de-DE"/>
        </w:rPr>
        <w:t>den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assoziierten Landeskliniken </w:t>
      </w:r>
      <w:r w:rsidR="00DD687D">
        <w:rPr>
          <w:rFonts w:ascii="Arial" w:hAnsi="Arial" w:cs="Arial"/>
          <w:color w:val="auto"/>
          <w:sz w:val="24"/>
          <w:szCs w:val="24"/>
          <w:lang w:val="de-DE"/>
        </w:rPr>
        <w:t xml:space="preserve">in St. Veit/Pongau, Tamsweg und Hallein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(Lehrkrankenhäuser der PMU), dem Universitätsinstitut für präventive und rehabilitative Sportmedizin sowie dem Kinder </w:t>
      </w:r>
      <w:proofErr w:type="spellStart"/>
      <w:r w:rsidRPr="00DD687D">
        <w:rPr>
          <w:rFonts w:ascii="Arial" w:hAnsi="Arial" w:cs="Arial"/>
          <w:color w:val="auto"/>
          <w:sz w:val="24"/>
          <w:szCs w:val="24"/>
          <w:lang w:val="de-DE"/>
        </w:rPr>
        <w:t>Neuro</w:t>
      </w:r>
      <w:proofErr w:type="spellEnd"/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proofErr w:type="spellStart"/>
      <w:r w:rsidRPr="00DD687D">
        <w:rPr>
          <w:rFonts w:ascii="Arial" w:hAnsi="Arial" w:cs="Arial"/>
          <w:color w:val="auto"/>
          <w:sz w:val="24"/>
          <w:szCs w:val="24"/>
          <w:lang w:val="de-DE"/>
        </w:rPr>
        <w:t>Rehab</w:t>
      </w:r>
      <w:proofErr w:type="spellEnd"/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 Zentrum </w:t>
      </w:r>
      <w:proofErr w:type="spellStart"/>
      <w:r w:rsidRPr="00DD687D">
        <w:rPr>
          <w:rFonts w:ascii="Arial" w:hAnsi="Arial" w:cs="Arial"/>
          <w:color w:val="auto"/>
          <w:sz w:val="24"/>
          <w:szCs w:val="24"/>
          <w:lang w:val="de-DE"/>
        </w:rPr>
        <w:t>reKiZ</w:t>
      </w:r>
      <w:proofErr w:type="spellEnd"/>
      <w:r w:rsidR="00DD687D">
        <w:rPr>
          <w:rFonts w:ascii="Arial" w:hAnsi="Arial" w:cs="Arial"/>
          <w:color w:val="auto"/>
          <w:sz w:val="24"/>
          <w:szCs w:val="24"/>
          <w:lang w:val="de-DE"/>
        </w:rPr>
        <w:t>.</w:t>
      </w:r>
    </w:p>
    <w:p w:rsidR="00C32A0D" w:rsidRDefault="00C32A0D" w:rsidP="00C32A0D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de-AT" w:bidi="ar-SA"/>
        </w:rPr>
      </w:pPr>
      <w:r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Die </w:t>
      </w:r>
      <w:r w:rsidRPr="00DD687D">
        <w:rPr>
          <w:rFonts w:ascii="Arial" w:hAnsi="Arial" w:cs="Arial"/>
          <w:color w:val="auto"/>
          <w:sz w:val="24"/>
          <w:szCs w:val="24"/>
          <w:lang w:val="de-DE"/>
        </w:rPr>
        <w:t xml:space="preserve">Gemeinnützige Salzburger Landeskliniken Betriebsgesellschaft mbH </w:t>
      </w:r>
      <w:r w:rsidR="002C4997">
        <w:rPr>
          <w:rFonts w:ascii="Arial" w:hAnsi="Arial" w:cs="Arial"/>
          <w:color w:val="auto"/>
          <w:sz w:val="24"/>
          <w:szCs w:val="24"/>
          <w:lang w:val="de-AT" w:bidi="ar-SA"/>
        </w:rPr>
        <w:t>ist</w:t>
      </w:r>
      <w:r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 die größte Gesundheitseinrichtung des Bundeslandes Salzburg mit mehr als 6.200 Beschäftigten. Unter diesem gemeinsamen Dach werden am Uniklinikum Salzburg (LKH &amp; CDK) und den Landeskliniken St. Veit/Pongau, Hallein und Tamsweg jährlich rund </w:t>
      </w:r>
      <w:r>
        <w:rPr>
          <w:rFonts w:ascii="Arial" w:hAnsi="Arial" w:cs="Arial"/>
          <w:color w:val="auto"/>
          <w:sz w:val="24"/>
          <w:szCs w:val="24"/>
          <w:lang w:val="de-AT" w:bidi="ar-SA"/>
        </w:rPr>
        <w:t>108</w:t>
      </w:r>
      <w:r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.000 Patientinnen und Patienten vollstationär und rund </w:t>
      </w:r>
      <w:r>
        <w:rPr>
          <w:rFonts w:ascii="Arial" w:hAnsi="Arial" w:cs="Arial"/>
          <w:color w:val="auto"/>
          <w:sz w:val="24"/>
          <w:szCs w:val="24"/>
          <w:lang w:val="de-AT" w:bidi="ar-SA"/>
        </w:rPr>
        <w:t>1 Mio.</w:t>
      </w:r>
      <w:r w:rsidRPr="00DD687D">
        <w:rPr>
          <w:rFonts w:ascii="Arial" w:hAnsi="Arial" w:cs="Arial"/>
          <w:color w:val="auto"/>
          <w:sz w:val="24"/>
          <w:szCs w:val="24"/>
          <w:lang w:val="de-AT" w:bidi="ar-SA"/>
        </w:rPr>
        <w:t xml:space="preserve"> ambulant, tagesklinisch und halbstationär auf höchstem Niveau</w:t>
      </w:r>
      <w:r>
        <w:rPr>
          <w:rFonts w:ascii="Arial" w:hAnsi="Arial" w:cs="Arial"/>
          <w:color w:val="auto"/>
          <w:sz w:val="24"/>
          <w:szCs w:val="24"/>
          <w:lang w:val="de-AT" w:bidi="ar-SA"/>
        </w:rPr>
        <w:t xml:space="preserve"> versorgt.</w:t>
      </w:r>
    </w:p>
    <w:p w:rsidR="004F5F4A" w:rsidRDefault="004F5F4A" w:rsidP="004F5F4A">
      <w:pPr>
        <w:spacing w:line="240" w:lineRule="auto"/>
        <w:ind w:left="0"/>
        <w:rPr>
          <w:rFonts w:ascii="Arial" w:hAnsi="Arial" w:cs="Arial"/>
          <w:color w:val="auto"/>
          <w:sz w:val="22"/>
          <w:szCs w:val="22"/>
          <w:lang w:val="de-DE"/>
        </w:rPr>
      </w:pPr>
    </w:p>
    <w:p w:rsidR="00C3540D" w:rsidRDefault="00C3540D" w:rsidP="004F5F4A">
      <w:pPr>
        <w:spacing w:line="240" w:lineRule="auto"/>
        <w:ind w:left="0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Bildrechte Portrait Prof. Koehler: Klinikum Passau/Abdruck honorarfrei</w:t>
      </w:r>
    </w:p>
    <w:p w:rsidR="004F5F4A" w:rsidRDefault="004F5F4A" w:rsidP="004F5F4A">
      <w:pPr>
        <w:spacing w:line="240" w:lineRule="auto"/>
        <w:ind w:left="0"/>
        <w:rPr>
          <w:rFonts w:ascii="Arial" w:hAnsi="Arial" w:cs="Arial"/>
          <w:color w:val="auto"/>
          <w:sz w:val="22"/>
          <w:szCs w:val="22"/>
          <w:lang w:val="de-DE"/>
        </w:rPr>
      </w:pPr>
    </w:p>
    <w:p w:rsidR="00A772B8" w:rsidRDefault="00A772B8" w:rsidP="004F5F4A">
      <w:pPr>
        <w:spacing w:line="240" w:lineRule="auto"/>
        <w:ind w:left="0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Rückfragen an:</w:t>
      </w:r>
    </w:p>
    <w:p w:rsidR="00A772B8" w:rsidRDefault="00A772B8" w:rsidP="004F5F4A">
      <w:pPr>
        <w:spacing w:line="240" w:lineRule="auto"/>
        <w:ind w:left="0"/>
        <w:rPr>
          <w:rFonts w:ascii="Arial" w:hAnsi="Arial" w:cs="Arial"/>
          <w:color w:val="auto"/>
          <w:sz w:val="22"/>
          <w:szCs w:val="22"/>
          <w:lang w:val="de-DE"/>
        </w:rPr>
      </w:pPr>
    </w:p>
    <w:p w:rsidR="004F5F4A" w:rsidRPr="004F5F4A" w:rsidRDefault="004F5F4A" w:rsidP="004F5F4A">
      <w:pPr>
        <w:spacing w:line="240" w:lineRule="auto"/>
        <w:ind w:left="0"/>
        <w:rPr>
          <w:rFonts w:eastAsiaTheme="minorEastAsia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eastAsiaTheme="minorEastAsia" w:hAnsi="Arial" w:cs="Arial"/>
          <w:noProof/>
          <w:color w:val="auto"/>
          <w:sz w:val="22"/>
          <w:szCs w:val="22"/>
          <w:lang w:val="de-AT" w:eastAsia="de-AT"/>
        </w:rPr>
        <w:t>Mag. Mick Weinberger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Leiterin Unternehmenskommunikation &amp; Marketing</w:t>
      </w:r>
    </w:p>
    <w:p w:rsidR="004F5F4A" w:rsidRPr="004F5F4A" w:rsidRDefault="004F5F4A" w:rsidP="004F5F4A">
      <w:pPr>
        <w:spacing w:line="240" w:lineRule="auto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Uniklinikum Salzburg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lastRenderedPageBreak/>
        <w:t>Gemeinnützige Salzburger Landeskliniken Betriebsges.m.b.H.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Müllner Hauptstraße 48, A-5020 Salzburg</w:t>
      </w:r>
    </w:p>
    <w:p w:rsidR="004F5F4A" w:rsidRPr="004F5F4A" w:rsidRDefault="004F5F4A" w:rsidP="004F5F4A">
      <w:pPr>
        <w:spacing w:line="240" w:lineRule="auto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ACHTUNG NEUE Mobil NUMMER: +43 (0)676 8997 20012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eastAsia="de-AT"/>
        </w:rPr>
        <w:t>Tel.: +43 (0)5 7255-20012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eastAsia="de-AT"/>
        </w:rPr>
        <w:t>Fax: +43 (0)5 7255-20195</w:t>
      </w:r>
    </w:p>
    <w:p w:rsidR="004F5F4A" w:rsidRPr="004F5F4A" w:rsidRDefault="004F5F4A" w:rsidP="004F5F4A">
      <w:pPr>
        <w:spacing w:line="240" w:lineRule="auto"/>
        <w:rPr>
          <w:rFonts w:ascii="Arial" w:hAnsi="Arial" w:cs="Arial"/>
          <w:noProof/>
          <w:color w:val="auto"/>
          <w:sz w:val="22"/>
          <w:szCs w:val="22"/>
          <w:lang w:eastAsia="de-AT"/>
        </w:rPr>
      </w:pP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eastAsia="de-AT"/>
        </w:rPr>
        <w:t xml:space="preserve">mailto: m.weinberger@salk.at </w:t>
      </w:r>
    </w:p>
    <w:p w:rsidR="004F5F4A" w:rsidRPr="004F5F4A" w:rsidRDefault="00555C38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hyperlink r:id="rId7" w:history="1">
        <w:r w:rsidR="004F5F4A" w:rsidRPr="004F5F4A">
          <w:rPr>
            <w:rStyle w:val="Hyperlink"/>
            <w:rFonts w:ascii="Arial" w:hAnsi="Arial" w:cs="Arial"/>
            <w:noProof/>
            <w:color w:val="auto"/>
            <w:sz w:val="22"/>
            <w:szCs w:val="22"/>
            <w:lang w:val="de-AT" w:eastAsia="de-AT"/>
          </w:rPr>
          <w:t>www.uniklinikum-salzburg.at</w:t>
        </w:r>
      </w:hyperlink>
      <w:r w:rsidR="004F5F4A"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 xml:space="preserve"> </w:t>
      </w:r>
    </w:p>
    <w:p w:rsidR="004F5F4A" w:rsidRPr="004F5F4A" w:rsidRDefault="004F5F4A" w:rsidP="004F5F4A">
      <w:pPr>
        <w:spacing w:line="240" w:lineRule="auto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Universitätsklinikum Salzburg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Gemeinnützige Salzburger Landeskliniken Betriebsges.m.b.H.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>Universitätsklinikum der PMU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val="de-AT"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val="de-AT" w:eastAsia="de-AT"/>
        </w:rPr>
        <w:t xml:space="preserve">Firmenbuchgericht: Landesgericht Salzburg | Firmenbuchnummer: 240832s     </w:t>
      </w:r>
    </w:p>
    <w:p w:rsidR="004F5F4A" w:rsidRPr="004F5F4A" w:rsidRDefault="004F5F4A" w:rsidP="004F5F4A">
      <w:pPr>
        <w:spacing w:line="240" w:lineRule="auto"/>
        <w:ind w:left="0"/>
        <w:rPr>
          <w:rFonts w:ascii="Arial" w:hAnsi="Arial" w:cs="Arial"/>
          <w:noProof/>
          <w:color w:val="auto"/>
          <w:sz w:val="22"/>
          <w:szCs w:val="22"/>
          <w:lang w:eastAsia="de-AT"/>
        </w:rPr>
      </w:pPr>
      <w:r w:rsidRPr="004F5F4A">
        <w:rPr>
          <w:rFonts w:ascii="Arial" w:hAnsi="Arial" w:cs="Arial"/>
          <w:noProof/>
          <w:color w:val="auto"/>
          <w:sz w:val="22"/>
          <w:szCs w:val="22"/>
          <w:lang w:eastAsia="de-AT"/>
        </w:rPr>
        <w:t xml:space="preserve">UID: ATU57476234 | DVR-Nummer: 0512915 | </w:t>
      </w:r>
    </w:p>
    <w:p w:rsidR="004F5F4A" w:rsidRDefault="004F5F4A" w:rsidP="004F5F4A"/>
    <w:p w:rsidR="004F5F4A" w:rsidRDefault="004F5F4A" w:rsidP="00B0761C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</w:p>
    <w:p w:rsidR="004F5F4A" w:rsidRDefault="004F5F4A" w:rsidP="00B0761C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</w:p>
    <w:p w:rsidR="004F5F4A" w:rsidRDefault="004F5F4A" w:rsidP="00B0761C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</w:p>
    <w:p w:rsidR="00B2271E" w:rsidRPr="00B0761C" w:rsidRDefault="00B2271E" w:rsidP="00B0761C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</w:p>
    <w:p w:rsidR="00380AA8" w:rsidRPr="00B0761C" w:rsidRDefault="00380AA8" w:rsidP="00B0761C">
      <w:pPr>
        <w:autoSpaceDE w:val="0"/>
        <w:autoSpaceDN w:val="0"/>
        <w:adjustRightInd w:val="0"/>
        <w:spacing w:line="240" w:lineRule="auto"/>
        <w:rPr>
          <w:color w:val="auto"/>
          <w:lang w:val="de-DE"/>
        </w:rPr>
      </w:pPr>
    </w:p>
    <w:p w:rsidR="002410E7" w:rsidRPr="00B0761C" w:rsidRDefault="002410E7" w:rsidP="00B0761C">
      <w:pPr>
        <w:spacing w:line="240" w:lineRule="auto"/>
        <w:ind w:left="0"/>
        <w:rPr>
          <w:rFonts w:ascii="Arial" w:hAnsi="Arial" w:cs="Arial"/>
          <w:color w:val="auto"/>
          <w:sz w:val="24"/>
          <w:szCs w:val="24"/>
          <w:lang w:val="de-DE"/>
        </w:rPr>
      </w:pPr>
    </w:p>
    <w:sectPr w:rsidR="002410E7" w:rsidRPr="00B0761C" w:rsidSect="00167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7"/>
    <w:rsid w:val="0003642C"/>
    <w:rsid w:val="00067AC1"/>
    <w:rsid w:val="00067B5B"/>
    <w:rsid w:val="0007009A"/>
    <w:rsid w:val="001000B1"/>
    <w:rsid w:val="00121DEB"/>
    <w:rsid w:val="0014427F"/>
    <w:rsid w:val="0016777C"/>
    <w:rsid w:val="00180BFB"/>
    <w:rsid w:val="001905E1"/>
    <w:rsid w:val="00195D30"/>
    <w:rsid w:val="001D5FE6"/>
    <w:rsid w:val="002410E7"/>
    <w:rsid w:val="0024524F"/>
    <w:rsid w:val="002A29DC"/>
    <w:rsid w:val="002A4F2D"/>
    <w:rsid w:val="002C0723"/>
    <w:rsid w:val="002C4997"/>
    <w:rsid w:val="00313E48"/>
    <w:rsid w:val="0035233A"/>
    <w:rsid w:val="00375BD6"/>
    <w:rsid w:val="00380AA8"/>
    <w:rsid w:val="003B0E9F"/>
    <w:rsid w:val="003C7A9F"/>
    <w:rsid w:val="003F7848"/>
    <w:rsid w:val="00465524"/>
    <w:rsid w:val="00484744"/>
    <w:rsid w:val="004A2060"/>
    <w:rsid w:val="004A2A0E"/>
    <w:rsid w:val="004F47AF"/>
    <w:rsid w:val="004F5F4A"/>
    <w:rsid w:val="00520014"/>
    <w:rsid w:val="00526863"/>
    <w:rsid w:val="00555C38"/>
    <w:rsid w:val="005570EE"/>
    <w:rsid w:val="005A0FBB"/>
    <w:rsid w:val="005C79E4"/>
    <w:rsid w:val="005D6596"/>
    <w:rsid w:val="005F6D59"/>
    <w:rsid w:val="00600A6B"/>
    <w:rsid w:val="00622912"/>
    <w:rsid w:val="00623744"/>
    <w:rsid w:val="0063025D"/>
    <w:rsid w:val="00637E62"/>
    <w:rsid w:val="006F3C29"/>
    <w:rsid w:val="00714EC3"/>
    <w:rsid w:val="00806F5E"/>
    <w:rsid w:val="008147F2"/>
    <w:rsid w:val="008265BD"/>
    <w:rsid w:val="0095030F"/>
    <w:rsid w:val="00984C48"/>
    <w:rsid w:val="00992987"/>
    <w:rsid w:val="009D3D0F"/>
    <w:rsid w:val="009D752D"/>
    <w:rsid w:val="009E015E"/>
    <w:rsid w:val="009F37D2"/>
    <w:rsid w:val="009F631E"/>
    <w:rsid w:val="00A772B8"/>
    <w:rsid w:val="00AC5210"/>
    <w:rsid w:val="00AD0794"/>
    <w:rsid w:val="00B0761C"/>
    <w:rsid w:val="00B2271E"/>
    <w:rsid w:val="00B24C77"/>
    <w:rsid w:val="00B30A5C"/>
    <w:rsid w:val="00C07157"/>
    <w:rsid w:val="00C177CE"/>
    <w:rsid w:val="00C32A0D"/>
    <w:rsid w:val="00C3540D"/>
    <w:rsid w:val="00C35AFB"/>
    <w:rsid w:val="00C82BCE"/>
    <w:rsid w:val="00CE25FF"/>
    <w:rsid w:val="00CE3C9B"/>
    <w:rsid w:val="00D13578"/>
    <w:rsid w:val="00D72A21"/>
    <w:rsid w:val="00DD412B"/>
    <w:rsid w:val="00DD687D"/>
    <w:rsid w:val="00DD721D"/>
    <w:rsid w:val="00E02ED8"/>
    <w:rsid w:val="00E16C4A"/>
    <w:rsid w:val="00E55072"/>
    <w:rsid w:val="00E6017B"/>
    <w:rsid w:val="00EB6FFD"/>
    <w:rsid w:val="00EC3158"/>
    <w:rsid w:val="00EE68F2"/>
    <w:rsid w:val="00F10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09591-8620-43C9-8081-D890C36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C48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C4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4C4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4C4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4C48"/>
    <w:pPr>
      <w:pBdr>
        <w:bottom w:val="single" w:sz="4" w:space="1" w:color="B5B8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84C48"/>
    <w:pPr>
      <w:pBdr>
        <w:bottom w:val="single" w:sz="4" w:space="1" w:color="A6A9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4C48"/>
    <w:pPr>
      <w:pBdr>
        <w:bottom w:val="dotted" w:sz="8" w:space="1" w:color="898D5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84C48"/>
    <w:pPr>
      <w:pBdr>
        <w:bottom w:val="dotted" w:sz="8" w:space="1" w:color="898D5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4C4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4C4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C48"/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C48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4C48"/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C48"/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C48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4C48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84C48"/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4C48"/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4C48"/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84C48"/>
    <w:rPr>
      <w:b/>
      <w:bCs/>
      <w:smallCaps/>
      <w:color w:val="676A5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984C4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84C48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984C48"/>
    <w:pPr>
      <w:spacing w:after="600" w:line="240" w:lineRule="auto"/>
      <w:ind w:left="0"/>
    </w:pPr>
    <w:rPr>
      <w:smallCaps/>
      <w:color w:val="898D5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4C48"/>
    <w:rPr>
      <w:smallCaps/>
      <w:color w:val="898D5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984C48"/>
    <w:rPr>
      <w:b/>
      <w:bCs/>
      <w:spacing w:val="0"/>
    </w:rPr>
  </w:style>
  <w:style w:type="character" w:styleId="Hervorhebung">
    <w:name w:val="Emphasis"/>
    <w:uiPriority w:val="20"/>
    <w:qFormat/>
    <w:rsid w:val="00984C4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link w:val="KeinLeerraumZchn"/>
    <w:uiPriority w:val="1"/>
    <w:qFormat/>
    <w:rsid w:val="00984C4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84C4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84C4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84C48"/>
    <w:rPr>
      <w:i/>
      <w:iCs/>
      <w:color w:val="5A5A5A" w:themeColor="text1" w:themeTint="A5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84C48"/>
    <w:pPr>
      <w:pBdr>
        <w:top w:val="single" w:sz="4" w:space="12" w:color="95BA98" w:themeColor="accent1" w:themeTint="BF"/>
        <w:left w:val="single" w:sz="4" w:space="15" w:color="95BA98" w:themeColor="accent1" w:themeTint="BF"/>
        <w:bottom w:val="single" w:sz="12" w:space="10" w:color="527D55" w:themeColor="accent1" w:themeShade="BF"/>
        <w:right w:val="single" w:sz="12" w:space="15" w:color="527D55" w:themeColor="accent1" w:themeShade="BF"/>
        <w:between w:val="single" w:sz="4" w:space="12" w:color="95BA98" w:themeColor="accent1" w:themeTint="BF"/>
        <w:bar w:val="single" w:sz="4" w:color="95BA9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7D5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84C48"/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</w:rPr>
  </w:style>
  <w:style w:type="character" w:styleId="SchwacheHervorhebung">
    <w:name w:val="Subtle Emphasis"/>
    <w:uiPriority w:val="19"/>
    <w:qFormat/>
    <w:rsid w:val="00984C48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984C48"/>
    <w:rPr>
      <w:b/>
      <w:bCs/>
      <w:smallCaps/>
      <w:color w:val="72A376" w:themeColor="accent1"/>
      <w:spacing w:val="40"/>
    </w:rPr>
  </w:style>
  <w:style w:type="character" w:styleId="SchwacherVerweis">
    <w:name w:val="Subtle Reference"/>
    <w:uiPriority w:val="31"/>
    <w:qFormat/>
    <w:rsid w:val="00984C4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984C48"/>
    <w:rPr>
      <w:rFonts w:asciiTheme="majorHAnsi" w:eastAsiaTheme="majorEastAsia" w:hAnsiTheme="majorHAnsi" w:cstheme="majorBidi"/>
      <w:b/>
      <w:bCs/>
      <w:i/>
      <w:iCs/>
      <w:smallCaps/>
      <w:color w:val="4D4F3F" w:themeColor="text2" w:themeShade="BF"/>
      <w:spacing w:val="20"/>
    </w:rPr>
  </w:style>
  <w:style w:type="character" w:styleId="Buchtitel">
    <w:name w:val="Book Title"/>
    <w:uiPriority w:val="33"/>
    <w:qFormat/>
    <w:rsid w:val="00984C48"/>
    <w:rPr>
      <w:rFonts w:asciiTheme="majorHAnsi" w:eastAsiaTheme="majorEastAsia" w:hAnsiTheme="majorHAnsi" w:cstheme="majorBidi"/>
      <w:b/>
      <w:bCs/>
      <w:smallCaps/>
      <w:color w:val="4D4F3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4C48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84C48"/>
    <w:rPr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1C"/>
    <w:rPr>
      <w:rFonts w:ascii="Lucida Grande" w:hAnsi="Lucida Grande"/>
      <w:color w:val="5A5A5A" w:themeColor="text1" w:themeTint="A5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F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klinikum-salzbu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hoebe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hoeb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hoeb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14C94184.dotm</Template>
  <TotalTime>0</TotalTime>
  <Pages>3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Passau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ezanner</dc:creator>
  <cp:lastModifiedBy>Weinberger Mick</cp:lastModifiedBy>
  <cp:revision>2</cp:revision>
  <cp:lastPrinted>2018-04-03T07:21:00Z</cp:lastPrinted>
  <dcterms:created xsi:type="dcterms:W3CDTF">2018-04-03T09:36:00Z</dcterms:created>
  <dcterms:modified xsi:type="dcterms:W3CDTF">2018-04-03T09:36:00Z</dcterms:modified>
</cp:coreProperties>
</file>